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6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 Dirigente Scolastico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Dott. Germano Cipolletta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RISERVATO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Oggetto: Richiesta prestito libri di testo a.s. 2023/2024.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Io sottoscritto/a …………………………………………………………………….. genitore dell’alunno/a ……………………………………………………………….. della classe ………………………..,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CHIEDO se la scuola può concedere :i seguenti libri di testo: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Libro di ……………………………………………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tal scopo, consapevole delle conseguenze amministrative e penali per chi rilasci dichiarazioni non corrispondenti a verità, ai sensi del D.P.R. 445 del 2000, allego il modello ISEE che attesta che è di Euro ………………………………………… annui, e non mi permette di coprire tutte le spese scolastiche necessarie.  Mi impegno a restituire alla scuola i libri di testo prestati in buono stato a fine anno scolastico, pena il pagamento della cifra corrispondente al costo del/i testi sopraindicati.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Camaiore, 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Maiandra GD" w:hAnsi="Maiandra GD" w:cs="Maiandra GD" w:eastAsia="Maiandra GD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 del genitore _______________________ Firma del genitore_____________________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“Il/La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 del genitore 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N.B.: L’ “Informativa ex art. 13 e 14 del Regolamento UE 679/16 e del D.lgs n. 101/18 per il trattamento dei dati personali” è pubblicata nel sito dell’IC Camaiore 1. Per ulteriori informazioni: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http://www.istruzione.it/urp/privacy_tra_banchi.shtml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struzione.it/urp/privacy_tra_banchi.s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